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7A118EDA" w:rsidR="0087338A" w:rsidRDefault="00146EBD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April</w:t>
      </w:r>
      <w:r w:rsidR="004E5E0C">
        <w:rPr>
          <w:rFonts w:cstheme="minorHAnsi"/>
          <w:b/>
          <w:sz w:val="28"/>
          <w:szCs w:val="28"/>
        </w:rPr>
        <w:t xml:space="preserve"> 2</w:t>
      </w:r>
      <w:r>
        <w:rPr>
          <w:rFonts w:cstheme="minorHAnsi"/>
          <w:b/>
          <w:sz w:val="28"/>
          <w:szCs w:val="28"/>
        </w:rPr>
        <w:t>6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46ABAAE8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146EBD">
        <w:rPr>
          <w:rFonts w:cstheme="minorHAnsi"/>
          <w:b/>
          <w:bCs/>
          <w:sz w:val="28"/>
          <w:szCs w:val="28"/>
        </w:rPr>
        <w:t>March</w:t>
      </w:r>
      <w:r w:rsidR="008E4C17">
        <w:rPr>
          <w:rFonts w:cstheme="minorHAnsi"/>
          <w:b/>
          <w:bCs/>
          <w:sz w:val="28"/>
          <w:szCs w:val="28"/>
        </w:rPr>
        <w:t xml:space="preserve"> 2</w:t>
      </w:r>
      <w:r w:rsidR="00146EBD">
        <w:rPr>
          <w:rFonts w:cstheme="minorHAnsi"/>
          <w:b/>
          <w:bCs/>
          <w:sz w:val="28"/>
          <w:szCs w:val="28"/>
        </w:rPr>
        <w:t>2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3D00034C" w14:textId="5C41A90C" w:rsidR="00941C4C" w:rsidRDefault="00941C4C" w:rsidP="00452276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2014EA65" w14:textId="77777777" w:rsidR="00452276" w:rsidRPr="00452276" w:rsidRDefault="00452276" w:rsidP="00452276">
      <w:pPr>
        <w:pStyle w:val="ListParagraph"/>
        <w:rPr>
          <w:b/>
          <w:sz w:val="28"/>
          <w:szCs w:val="28"/>
        </w:rPr>
      </w:pPr>
    </w:p>
    <w:p w14:paraId="4F08834C" w14:textId="77777777" w:rsidR="00452276" w:rsidRDefault="00452276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Dentavious Traylor – 158 MLK Jr. Dr. Conditional Use for Barber Shop</w:t>
      </w:r>
    </w:p>
    <w:p w14:paraId="14A1DD11" w14:textId="77777777" w:rsidR="00452276" w:rsidRDefault="00452276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Castleview Development Partners LLC Parcel #054 019 Hwy 41S Rezone: R1 to R2, R1 to NS</w:t>
      </w:r>
    </w:p>
    <w:p w14:paraId="20AAA294" w14:textId="77777777" w:rsidR="00452276" w:rsidRDefault="00452276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Fence set back ordinance change: Section 16.6</w:t>
      </w:r>
    </w:p>
    <w:p w14:paraId="5DFF2400" w14:textId="77777777" w:rsidR="00452276" w:rsidRDefault="00452276" w:rsidP="00452276">
      <w:pPr>
        <w:pStyle w:val="ListParagraph"/>
        <w:spacing w:line="240" w:lineRule="auto"/>
        <w:ind w:left="900"/>
        <w:rPr>
          <w:b/>
          <w:sz w:val="28"/>
          <w:szCs w:val="28"/>
        </w:rPr>
      </w:pPr>
    </w:p>
    <w:p w14:paraId="6C2172C2" w14:textId="77777777" w:rsidR="00452276" w:rsidRPr="00452276" w:rsidRDefault="00452276" w:rsidP="00452276">
      <w:pPr>
        <w:pStyle w:val="ListParagraph"/>
        <w:spacing w:after="0" w:line="240" w:lineRule="auto"/>
        <w:rPr>
          <w:b/>
          <w:sz w:val="28"/>
          <w:szCs w:val="28"/>
        </w:rPr>
      </w:pPr>
    </w:p>
    <w:p w14:paraId="7108729A" w14:textId="2E9037CC" w:rsidR="00452276" w:rsidRDefault="00452276" w:rsidP="00452276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Design and Review: </w:t>
      </w:r>
    </w:p>
    <w:p w14:paraId="6DB96BAB" w14:textId="1F15BB97" w:rsidR="00452276" w:rsidRDefault="00452276" w:rsidP="00452276">
      <w:pPr>
        <w:pStyle w:val="ListParagraph"/>
        <w:numPr>
          <w:ilvl w:val="0"/>
          <w:numId w:val="15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Swints Candy Industrial Park Dr.</w:t>
      </w:r>
    </w:p>
    <w:p w14:paraId="1FCA53E5" w14:textId="5B6F8002" w:rsidR="00CE66EA" w:rsidRPr="00452276" w:rsidRDefault="00CE66EA" w:rsidP="00452276">
      <w:pPr>
        <w:pStyle w:val="ListParagraph"/>
        <w:numPr>
          <w:ilvl w:val="0"/>
          <w:numId w:val="15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 &amp; B Portable Solutions: concept idea</w:t>
      </w:r>
    </w:p>
    <w:p w14:paraId="45DF70E6" w14:textId="77777777" w:rsidR="00941C4C" w:rsidRPr="00452276" w:rsidRDefault="00941C4C" w:rsidP="00452276">
      <w:pPr>
        <w:pStyle w:val="ListParagraph"/>
        <w:spacing w:line="240" w:lineRule="auto"/>
        <w:ind w:left="900"/>
        <w:rPr>
          <w:b/>
          <w:sz w:val="28"/>
          <w:szCs w:val="28"/>
        </w:rPr>
      </w:pPr>
    </w:p>
    <w:p w14:paraId="30354FC7" w14:textId="77777777" w:rsidR="00452276" w:rsidRPr="00452276" w:rsidRDefault="00452276" w:rsidP="00452276">
      <w:pPr>
        <w:spacing w:line="240" w:lineRule="auto"/>
        <w:ind w:left="900"/>
        <w:rPr>
          <w:bCs/>
          <w:sz w:val="28"/>
          <w:szCs w:val="28"/>
        </w:rPr>
      </w:pPr>
    </w:p>
    <w:sectPr w:rsidR="00452276" w:rsidRPr="00452276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3A468B9"/>
    <w:multiLevelType w:val="hybridMultilevel"/>
    <w:tmpl w:val="A0AA3C0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F4B52"/>
    <w:multiLevelType w:val="hybridMultilevel"/>
    <w:tmpl w:val="ACF6D81A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8759E"/>
    <w:rsid w:val="00094B1E"/>
    <w:rsid w:val="00102E29"/>
    <w:rsid w:val="00120603"/>
    <w:rsid w:val="00146EBD"/>
    <w:rsid w:val="001B3A5E"/>
    <w:rsid w:val="001C2815"/>
    <w:rsid w:val="001E73AF"/>
    <w:rsid w:val="00216D45"/>
    <w:rsid w:val="00220232"/>
    <w:rsid w:val="00235F75"/>
    <w:rsid w:val="00261998"/>
    <w:rsid w:val="00264A17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44D5A"/>
    <w:rsid w:val="00571F57"/>
    <w:rsid w:val="005F7FA0"/>
    <w:rsid w:val="007035C6"/>
    <w:rsid w:val="0072466D"/>
    <w:rsid w:val="00727D7E"/>
    <w:rsid w:val="007748FA"/>
    <w:rsid w:val="007942EE"/>
    <w:rsid w:val="007A0FB4"/>
    <w:rsid w:val="00850D49"/>
    <w:rsid w:val="0087338A"/>
    <w:rsid w:val="008935A0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B4CAC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4</cp:revision>
  <cp:lastPrinted>2018-08-10T15:00:00Z</cp:lastPrinted>
  <dcterms:created xsi:type="dcterms:W3CDTF">2021-04-22T18:34:00Z</dcterms:created>
  <dcterms:modified xsi:type="dcterms:W3CDTF">2021-04-26T13:20:00Z</dcterms:modified>
</cp:coreProperties>
</file>